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D77447" w:rsidRDefault="00470D31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113</w:t>
      </w:r>
      <w:r w:rsidRPr="00D77447">
        <w:rPr>
          <w:rFonts w:ascii="標楷體" w:eastAsia="標楷體" w:hAnsi="標楷體"/>
          <w:sz w:val="28"/>
          <w:szCs w:val="28"/>
        </w:rPr>
        <w:t>年立法委員選舉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政治獻金專戶名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1124"/>
        <w:gridCol w:w="1417"/>
        <w:gridCol w:w="992"/>
        <w:gridCol w:w="1843"/>
        <w:gridCol w:w="992"/>
        <w:gridCol w:w="1843"/>
        <w:gridCol w:w="1863"/>
      </w:tblGrid>
      <w:tr w:rsidR="006D298D" w:rsidRPr="007F18BD" w:rsidTr="00A82525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470D31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1124" w:type="dxa"/>
            <w:vAlign w:val="center"/>
          </w:tcPr>
          <w:p w:rsidR="006D298D" w:rsidRPr="007F18BD" w:rsidRDefault="00470D31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17" w:type="dxa"/>
            <w:vAlign w:val="center"/>
          </w:tcPr>
          <w:p w:rsidR="006D298D" w:rsidRDefault="00470D3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470D3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470D3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992" w:type="dxa"/>
            <w:vAlign w:val="center"/>
          </w:tcPr>
          <w:p w:rsidR="006D298D" w:rsidRPr="007F18BD" w:rsidRDefault="00470D31" w:rsidP="00A82525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6D298D" w:rsidRPr="007F18BD" w:rsidRDefault="00470D31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470D31" w:rsidP="00A82525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470D31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470D31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470D3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470D3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272CDD" w:rsidTr="00A82525">
        <w:trPr>
          <w:cantSplit/>
        </w:trPr>
        <w:tc>
          <w:tcPr>
            <w:tcW w:w="431" w:type="dxa"/>
            <w:noWrap/>
          </w:tcPr>
          <w:p w:rsidR="00272CDD" w:rsidRDefault="00470D31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124" w:type="dxa"/>
          </w:tcPr>
          <w:p w:rsidR="00272CDD" w:rsidRDefault="00470D31">
            <w:r>
              <w:rPr>
                <w:rFonts w:ascii="標楷體" w:eastAsia="標楷體" w:hAnsi="標楷體"/>
                <w:sz w:val="22"/>
              </w:rPr>
              <w:t>楊曜聰</w:t>
            </w:r>
          </w:p>
        </w:tc>
        <w:tc>
          <w:tcPr>
            <w:tcW w:w="1417" w:type="dxa"/>
          </w:tcPr>
          <w:p w:rsidR="00272CDD" w:rsidRDefault="00470D31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年立法委員擬參選人楊曜聰政治獻金專戶</w:t>
            </w:r>
          </w:p>
        </w:tc>
        <w:tc>
          <w:tcPr>
            <w:tcW w:w="992" w:type="dxa"/>
          </w:tcPr>
          <w:p w:rsidR="00272CDD" w:rsidRDefault="00470D31">
            <w:r>
              <w:rPr>
                <w:rFonts w:ascii="標楷體" w:eastAsia="標楷體" w:hAnsi="標楷體"/>
                <w:sz w:val="22"/>
              </w:rPr>
              <w:t>國泰世華商業銀行彰化分行</w:t>
            </w:r>
          </w:p>
        </w:tc>
        <w:tc>
          <w:tcPr>
            <w:tcW w:w="1843" w:type="dxa"/>
          </w:tcPr>
          <w:p w:rsidR="00272CDD" w:rsidRDefault="00470D31">
            <w:r>
              <w:rPr>
                <w:rFonts w:ascii="標楷體" w:eastAsia="標楷體" w:hAnsi="標楷體"/>
                <w:sz w:val="22"/>
              </w:rPr>
              <w:t>047506341082</w:t>
            </w:r>
          </w:p>
        </w:tc>
        <w:tc>
          <w:tcPr>
            <w:tcW w:w="992" w:type="dxa"/>
          </w:tcPr>
          <w:p w:rsidR="00272CDD" w:rsidRDefault="00470D31">
            <w:r>
              <w:rPr>
                <w:rFonts w:ascii="標楷體" w:eastAsia="標楷體" w:hAnsi="標楷體"/>
                <w:sz w:val="22"/>
              </w:rPr>
              <w:t>彰化縣彰化市華山路３５號</w:t>
            </w:r>
          </w:p>
        </w:tc>
        <w:tc>
          <w:tcPr>
            <w:tcW w:w="1843" w:type="dxa"/>
            <w:noWrap/>
          </w:tcPr>
          <w:p w:rsidR="00272CDD" w:rsidRDefault="00470D31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272CDD" w:rsidRDefault="00470D31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27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1121803440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272CDD" w:rsidTr="00A82525">
        <w:trPr>
          <w:cantSplit/>
        </w:trPr>
        <w:tc>
          <w:tcPr>
            <w:tcW w:w="431" w:type="dxa"/>
            <w:noWrap/>
          </w:tcPr>
          <w:p w:rsidR="00272CDD" w:rsidRDefault="00470D31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1124" w:type="dxa"/>
          </w:tcPr>
          <w:p w:rsidR="00272CDD" w:rsidRDefault="00470D31">
            <w:r>
              <w:rPr>
                <w:rFonts w:ascii="標楷體" w:eastAsia="標楷體" w:hAnsi="標楷體"/>
                <w:sz w:val="22"/>
              </w:rPr>
              <w:t>陳超明</w:t>
            </w:r>
          </w:p>
        </w:tc>
        <w:tc>
          <w:tcPr>
            <w:tcW w:w="1417" w:type="dxa"/>
          </w:tcPr>
          <w:p w:rsidR="00272CDD" w:rsidRDefault="00470D31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年立法委員擬參選人陳超明政治獻金專戶</w:t>
            </w:r>
          </w:p>
        </w:tc>
        <w:tc>
          <w:tcPr>
            <w:tcW w:w="992" w:type="dxa"/>
          </w:tcPr>
          <w:p w:rsidR="00272CDD" w:rsidRDefault="00470D31">
            <w:r>
              <w:rPr>
                <w:rFonts w:ascii="標楷體" w:eastAsia="標楷體" w:hAnsi="標楷體"/>
                <w:sz w:val="22"/>
              </w:rPr>
              <w:t>彰化商業銀行竹南分行</w:t>
            </w:r>
          </w:p>
        </w:tc>
        <w:tc>
          <w:tcPr>
            <w:tcW w:w="1843" w:type="dxa"/>
          </w:tcPr>
          <w:p w:rsidR="00272CDD" w:rsidRDefault="00470D31">
            <w:r>
              <w:rPr>
                <w:rFonts w:ascii="標楷體" w:eastAsia="標楷體" w:hAnsi="標楷體"/>
                <w:sz w:val="22"/>
              </w:rPr>
              <w:t>57895004429500</w:t>
            </w:r>
          </w:p>
        </w:tc>
        <w:tc>
          <w:tcPr>
            <w:tcW w:w="992" w:type="dxa"/>
          </w:tcPr>
          <w:p w:rsidR="00272CDD" w:rsidRDefault="00470D31">
            <w:r>
              <w:rPr>
                <w:rFonts w:ascii="標楷體" w:eastAsia="標楷體" w:hAnsi="標楷體"/>
                <w:sz w:val="22"/>
              </w:rPr>
              <w:t>苗栗縣竹南鎮環市路２段１１０號１樓</w:t>
            </w:r>
          </w:p>
        </w:tc>
        <w:tc>
          <w:tcPr>
            <w:tcW w:w="1843" w:type="dxa"/>
            <w:noWrap/>
          </w:tcPr>
          <w:p w:rsidR="00272CDD" w:rsidRDefault="00470D31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272CDD" w:rsidRDefault="00470D31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27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1121803446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272CDD" w:rsidTr="00A82525">
        <w:trPr>
          <w:cantSplit/>
        </w:trPr>
        <w:tc>
          <w:tcPr>
            <w:tcW w:w="431" w:type="dxa"/>
            <w:noWrap/>
          </w:tcPr>
          <w:p w:rsidR="00272CDD" w:rsidRDefault="00470D31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1124" w:type="dxa"/>
          </w:tcPr>
          <w:p w:rsidR="00272CDD" w:rsidRDefault="00470D31">
            <w:r>
              <w:rPr>
                <w:rFonts w:ascii="標楷體" w:eastAsia="標楷體" w:hAnsi="標楷體"/>
                <w:sz w:val="22"/>
              </w:rPr>
              <w:t>吳弘堂</w:t>
            </w:r>
          </w:p>
        </w:tc>
        <w:tc>
          <w:tcPr>
            <w:tcW w:w="1417" w:type="dxa"/>
          </w:tcPr>
          <w:p w:rsidR="00272CDD" w:rsidRDefault="00470D31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年立法委員擬參選人吳弘堂政治獻金專戶</w:t>
            </w:r>
          </w:p>
        </w:tc>
        <w:tc>
          <w:tcPr>
            <w:tcW w:w="992" w:type="dxa"/>
          </w:tcPr>
          <w:p w:rsidR="00272CDD" w:rsidRDefault="00470D31">
            <w:r>
              <w:rPr>
                <w:rFonts w:ascii="標楷體" w:eastAsia="標楷體" w:hAnsi="標楷體"/>
                <w:sz w:val="22"/>
              </w:rPr>
              <w:t>中華郵政股份有限公司臺北逸仙郵局</w:t>
            </w:r>
          </w:p>
        </w:tc>
        <w:tc>
          <w:tcPr>
            <w:tcW w:w="1843" w:type="dxa"/>
          </w:tcPr>
          <w:p w:rsidR="00272CDD" w:rsidRDefault="00470D31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50468363</w:t>
            </w:r>
          </w:p>
        </w:tc>
        <w:tc>
          <w:tcPr>
            <w:tcW w:w="992" w:type="dxa"/>
          </w:tcPr>
          <w:p w:rsidR="00272CDD" w:rsidRDefault="00470D31">
            <w:r>
              <w:rPr>
                <w:rFonts w:ascii="標楷體" w:eastAsia="標楷體" w:hAnsi="標楷體"/>
                <w:sz w:val="22"/>
              </w:rPr>
              <w:t>臺北市信義區逸仙路</w:t>
            </w:r>
            <w:r>
              <w:rPr>
                <w:rFonts w:ascii="標楷體" w:eastAsia="標楷體" w:hAnsi="標楷體"/>
                <w:sz w:val="22"/>
              </w:rPr>
              <w:t>46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272CDD" w:rsidRDefault="00470D31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27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272CDD" w:rsidRDefault="00470D31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1121803454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272CDD" w:rsidTr="00A82525">
        <w:trPr>
          <w:cantSplit/>
        </w:trPr>
        <w:tc>
          <w:tcPr>
            <w:tcW w:w="431" w:type="dxa"/>
            <w:noWrap/>
          </w:tcPr>
          <w:p w:rsidR="00272CDD" w:rsidRDefault="00470D31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1124" w:type="dxa"/>
          </w:tcPr>
          <w:p w:rsidR="00272CDD" w:rsidRDefault="00470D31">
            <w:r>
              <w:rPr>
                <w:rFonts w:ascii="標楷體" w:eastAsia="標楷體" w:hAnsi="標楷體"/>
                <w:sz w:val="22"/>
              </w:rPr>
              <w:t>牛煦庭</w:t>
            </w:r>
          </w:p>
        </w:tc>
        <w:tc>
          <w:tcPr>
            <w:tcW w:w="1417" w:type="dxa"/>
          </w:tcPr>
          <w:p w:rsidR="00272CDD" w:rsidRDefault="00470D31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年立法委員擬參選人牛煦庭政治獻金專戶</w:t>
            </w:r>
          </w:p>
        </w:tc>
        <w:tc>
          <w:tcPr>
            <w:tcW w:w="992" w:type="dxa"/>
          </w:tcPr>
          <w:p w:rsidR="00272CDD" w:rsidRDefault="00470D31">
            <w:r>
              <w:rPr>
                <w:rFonts w:ascii="標楷體" w:eastAsia="標楷體" w:hAnsi="標楷體"/>
                <w:sz w:val="22"/>
              </w:rPr>
              <w:t>華南商業銀行林口分行</w:t>
            </w:r>
          </w:p>
        </w:tc>
        <w:tc>
          <w:tcPr>
            <w:tcW w:w="1843" w:type="dxa"/>
          </w:tcPr>
          <w:p w:rsidR="00272CDD" w:rsidRDefault="00470D31">
            <w:r>
              <w:rPr>
                <w:rFonts w:ascii="標楷體" w:eastAsia="標楷體" w:hAnsi="標楷體"/>
                <w:sz w:val="22"/>
              </w:rPr>
              <w:t>252200256857</w:t>
            </w:r>
          </w:p>
        </w:tc>
        <w:tc>
          <w:tcPr>
            <w:tcW w:w="992" w:type="dxa"/>
          </w:tcPr>
          <w:p w:rsidR="00272CDD" w:rsidRDefault="00470D31">
            <w:r>
              <w:rPr>
                <w:rFonts w:ascii="標楷體" w:eastAsia="標楷體" w:hAnsi="標楷體"/>
                <w:sz w:val="22"/>
              </w:rPr>
              <w:t>桃園市龜山區復興一路３００號１至４樓</w:t>
            </w:r>
          </w:p>
        </w:tc>
        <w:tc>
          <w:tcPr>
            <w:tcW w:w="1843" w:type="dxa"/>
            <w:noWrap/>
          </w:tcPr>
          <w:p w:rsidR="00272CDD" w:rsidRDefault="00470D31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27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272CDD" w:rsidRDefault="00470D31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1121803460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272CDD" w:rsidTr="00A82525">
        <w:trPr>
          <w:cantSplit/>
        </w:trPr>
        <w:tc>
          <w:tcPr>
            <w:tcW w:w="431" w:type="dxa"/>
            <w:noWrap/>
          </w:tcPr>
          <w:p w:rsidR="00272CDD" w:rsidRDefault="00470D31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1124" w:type="dxa"/>
          </w:tcPr>
          <w:p w:rsidR="00272CDD" w:rsidRDefault="00470D31">
            <w:r>
              <w:rPr>
                <w:rFonts w:ascii="標楷體" w:eastAsia="標楷體" w:hAnsi="標楷體"/>
                <w:sz w:val="22"/>
              </w:rPr>
              <w:t>米甘幹．理佛克</w:t>
            </w:r>
          </w:p>
        </w:tc>
        <w:tc>
          <w:tcPr>
            <w:tcW w:w="1417" w:type="dxa"/>
          </w:tcPr>
          <w:p w:rsidR="00272CDD" w:rsidRDefault="00470D31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年立法委員擬參選人米甘幹．理佛克政治獻金專戶</w:t>
            </w:r>
          </w:p>
        </w:tc>
        <w:tc>
          <w:tcPr>
            <w:tcW w:w="992" w:type="dxa"/>
          </w:tcPr>
          <w:p w:rsidR="00272CDD" w:rsidRDefault="00470D31">
            <w:r>
              <w:rPr>
                <w:rFonts w:ascii="標楷體" w:eastAsia="標楷體" w:hAnsi="標楷體"/>
                <w:sz w:val="22"/>
              </w:rPr>
              <w:t>中華郵政股份有限公司臺北松江路郵局</w:t>
            </w:r>
          </w:p>
        </w:tc>
        <w:tc>
          <w:tcPr>
            <w:tcW w:w="1843" w:type="dxa"/>
          </w:tcPr>
          <w:p w:rsidR="00272CDD" w:rsidRDefault="00470D31">
            <w:r>
              <w:rPr>
                <w:rFonts w:ascii="標楷體" w:eastAsia="標楷體" w:hAnsi="標楷體"/>
                <w:sz w:val="22"/>
              </w:rPr>
              <w:t>00015571289771</w:t>
            </w:r>
          </w:p>
        </w:tc>
        <w:tc>
          <w:tcPr>
            <w:tcW w:w="992" w:type="dxa"/>
          </w:tcPr>
          <w:p w:rsidR="00272CDD" w:rsidRDefault="00470D31">
            <w:r>
              <w:rPr>
                <w:rFonts w:ascii="標楷體" w:eastAsia="標楷體" w:hAnsi="標楷體"/>
                <w:sz w:val="22"/>
              </w:rPr>
              <w:t>臺北市中山區松江路</w:t>
            </w:r>
            <w:r>
              <w:rPr>
                <w:rFonts w:ascii="標楷體" w:eastAsia="標楷體" w:hAnsi="標楷體"/>
                <w:sz w:val="22"/>
              </w:rPr>
              <w:t>366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272CDD" w:rsidRDefault="00470D31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31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272CDD" w:rsidRDefault="00470D31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1121803493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272CDD" w:rsidTr="00A82525">
        <w:trPr>
          <w:cantSplit/>
        </w:trPr>
        <w:tc>
          <w:tcPr>
            <w:tcW w:w="431" w:type="dxa"/>
            <w:noWrap/>
          </w:tcPr>
          <w:p w:rsidR="00272CDD" w:rsidRDefault="00470D31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1124" w:type="dxa"/>
          </w:tcPr>
          <w:p w:rsidR="00272CDD" w:rsidRDefault="00470D31">
            <w:r>
              <w:rPr>
                <w:rFonts w:ascii="標楷體" w:eastAsia="標楷體" w:hAnsi="標楷體"/>
                <w:sz w:val="22"/>
              </w:rPr>
              <w:t>王家貞</w:t>
            </w:r>
          </w:p>
        </w:tc>
        <w:tc>
          <w:tcPr>
            <w:tcW w:w="1417" w:type="dxa"/>
          </w:tcPr>
          <w:p w:rsidR="00272CDD" w:rsidRDefault="00470D31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年立法委員擬參選人王家貞政治獻金專戶</w:t>
            </w:r>
          </w:p>
        </w:tc>
        <w:tc>
          <w:tcPr>
            <w:tcW w:w="992" w:type="dxa"/>
          </w:tcPr>
          <w:p w:rsidR="00272CDD" w:rsidRDefault="00470D31">
            <w:r>
              <w:rPr>
                <w:rFonts w:ascii="標楷體" w:eastAsia="標楷體" w:hAnsi="標楷體"/>
                <w:sz w:val="22"/>
              </w:rPr>
              <w:t>元大商業銀行府東分行</w:t>
            </w:r>
          </w:p>
        </w:tc>
        <w:tc>
          <w:tcPr>
            <w:tcW w:w="1843" w:type="dxa"/>
          </w:tcPr>
          <w:p w:rsidR="00272CDD" w:rsidRDefault="00470D31">
            <w:r>
              <w:rPr>
                <w:rFonts w:ascii="標楷體" w:eastAsia="標楷體" w:hAnsi="標楷體"/>
                <w:sz w:val="22"/>
              </w:rPr>
              <w:t>20692000079678</w:t>
            </w:r>
          </w:p>
        </w:tc>
        <w:tc>
          <w:tcPr>
            <w:tcW w:w="992" w:type="dxa"/>
          </w:tcPr>
          <w:p w:rsidR="00272CDD" w:rsidRDefault="00470D31">
            <w:r>
              <w:rPr>
                <w:rFonts w:ascii="標楷體" w:eastAsia="標楷體" w:hAnsi="標楷體"/>
                <w:sz w:val="22"/>
              </w:rPr>
              <w:t>臺南市東區東門路二段３４８號</w:t>
            </w:r>
          </w:p>
        </w:tc>
        <w:tc>
          <w:tcPr>
            <w:tcW w:w="1843" w:type="dxa"/>
            <w:noWrap/>
          </w:tcPr>
          <w:p w:rsidR="00272CDD" w:rsidRDefault="00470D31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272CDD" w:rsidRDefault="00470D31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1121803488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470D31" w:rsidRDefault="00470D31"/>
    <w:sectPr w:rsidR="00470D31" w:rsidSect="00A82525">
      <w:footerReference w:type="default" r:id="rId6"/>
      <w:pgSz w:w="11906" w:h="16838" w:code="9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D31" w:rsidRDefault="00470D31" w:rsidP="002E5293">
      <w:r>
        <w:separator/>
      </w:r>
    </w:p>
  </w:endnote>
  <w:endnote w:type="continuationSeparator" w:id="0">
    <w:p w:rsidR="00470D31" w:rsidRDefault="00470D31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D31" w:rsidRDefault="00470D31" w:rsidP="002E5293">
      <w:r>
        <w:separator/>
      </w:r>
    </w:p>
  </w:footnote>
  <w:footnote w:type="continuationSeparator" w:id="0">
    <w:p w:rsidR="00470D31" w:rsidRDefault="00470D31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72CDD"/>
    <w:rsid w:val="0029520B"/>
    <w:rsid w:val="002E5293"/>
    <w:rsid w:val="002E5604"/>
    <w:rsid w:val="00470D31"/>
    <w:rsid w:val="00481BCD"/>
    <w:rsid w:val="0049513D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A82525"/>
    <w:rsid w:val="00BC5639"/>
    <w:rsid w:val="00C1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cp:lastPrinted>2023-08-02T03:22:00Z</cp:lastPrinted>
  <dcterms:created xsi:type="dcterms:W3CDTF">2023-08-02T03:22:00Z</dcterms:created>
  <dcterms:modified xsi:type="dcterms:W3CDTF">2023-08-02T03:22:00Z</dcterms:modified>
</cp:coreProperties>
</file>